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669" w:rsidRPr="00B8184F" w:rsidRDefault="00CF7669" w:rsidP="00B8184F">
      <w:pPr>
        <w:rPr>
          <w:rFonts w:asciiTheme="minorHAnsi" w:hAnsiTheme="minorHAnsi"/>
          <w:sz w:val="22"/>
          <w:szCs w:val="22"/>
          <w:lang w:eastAsia="ru-RU"/>
        </w:rPr>
      </w:pPr>
      <w:r>
        <w:rPr>
          <w:lang w:val="ru-RU" w:eastAsia="ru-RU"/>
        </w:rPr>
        <w:t xml:space="preserve"> </w:t>
      </w:r>
      <w:r w:rsidRPr="00B8184F">
        <w:rPr>
          <w:rFonts w:asciiTheme="minorHAnsi" w:hAnsiTheme="minorHAnsi"/>
          <w:sz w:val="22"/>
          <w:szCs w:val="22"/>
          <w:lang w:eastAsia="ru-RU"/>
        </w:rPr>
        <w:t xml:space="preserve">                                                                                                                    </w:t>
      </w:r>
      <w:r w:rsidR="00B8184F">
        <w:rPr>
          <w:rFonts w:asciiTheme="minorHAnsi" w:hAnsiTheme="minorHAnsi"/>
          <w:sz w:val="22"/>
          <w:szCs w:val="22"/>
          <w:lang w:eastAsia="ru-RU"/>
        </w:rPr>
        <w:t xml:space="preserve">                         </w:t>
      </w:r>
      <w:r w:rsidRPr="00B8184F">
        <w:rPr>
          <w:rFonts w:asciiTheme="minorHAnsi" w:hAnsiTheme="minorHAnsi"/>
          <w:sz w:val="22"/>
          <w:szCs w:val="22"/>
          <w:lang w:eastAsia="ru-RU"/>
        </w:rPr>
        <w:t xml:space="preserve"> Типова форма N П-</w:t>
      </w:r>
      <w:r w:rsidR="00B8184F" w:rsidRPr="00B8184F">
        <w:rPr>
          <w:rFonts w:asciiTheme="minorHAnsi" w:hAnsiTheme="minorHAnsi"/>
          <w:sz w:val="22"/>
          <w:szCs w:val="22"/>
          <w:lang w:eastAsia="ru-RU"/>
        </w:rPr>
        <w:t>7</w:t>
      </w:r>
      <w:r w:rsidRPr="00B8184F">
        <w:rPr>
          <w:rFonts w:asciiTheme="minorHAnsi" w:hAnsiTheme="minorHAnsi"/>
          <w:sz w:val="22"/>
          <w:szCs w:val="22"/>
          <w:lang w:eastAsia="ru-RU"/>
        </w:rPr>
        <w:br w:type="textWrapping" w:clear="all"/>
      </w:r>
    </w:p>
    <w:p w:rsidR="00CF7669" w:rsidRPr="00B8184F" w:rsidRDefault="00CF7669" w:rsidP="00B8184F">
      <w:pPr>
        <w:rPr>
          <w:rFonts w:asciiTheme="minorHAnsi" w:eastAsia="Times New Roman" w:hAnsiTheme="minorHAnsi" w:cs="Times New Roman"/>
          <w:sz w:val="22"/>
          <w:szCs w:val="22"/>
          <w:lang w:eastAsia="ru-RU"/>
        </w:rPr>
      </w:pPr>
      <w:r w:rsidRPr="00B8184F">
        <w:rPr>
          <w:rFonts w:asciiTheme="minorHAnsi" w:hAnsiTheme="minorHAnsi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ЗАТВЕРДЖЕНО</w:t>
      </w:r>
      <w:r w:rsidRPr="00B8184F">
        <w:rPr>
          <w:rFonts w:asciiTheme="minorHAnsi" w:hAnsiTheme="minorHAnsi"/>
          <w:sz w:val="22"/>
          <w:szCs w:val="22"/>
          <w:lang w:eastAsia="ru-RU"/>
        </w:rPr>
        <w:br/>
        <w:t xml:space="preserve">                                                                                                                                               наказом Держкомстату України</w:t>
      </w:r>
      <w:r w:rsidRPr="00B8184F">
        <w:rPr>
          <w:rFonts w:asciiTheme="minorHAnsi" w:hAnsiTheme="minorHAnsi"/>
          <w:sz w:val="22"/>
          <w:szCs w:val="22"/>
          <w:lang w:eastAsia="ru-RU"/>
        </w:rPr>
        <w:br/>
        <w:t xml:space="preserve">                                                                                                                                               від 5 грудня 2008 р. N 489</w:t>
      </w:r>
      <w:r w:rsidR="00B8184F">
        <w:rPr>
          <w:rFonts w:asciiTheme="minorHAnsi" w:hAnsiTheme="minorHAnsi"/>
          <w:sz w:val="22"/>
          <w:szCs w:val="22"/>
          <w:lang w:eastAsia="ru-RU"/>
        </w:rPr>
        <w:t>.</w:t>
      </w:r>
    </w:p>
    <w:p w:rsidR="00CF7669" w:rsidRPr="00B8184F" w:rsidRDefault="00CF7669" w:rsidP="00B8184F">
      <w:pPr>
        <w:rPr>
          <w:rFonts w:asciiTheme="minorHAnsi" w:eastAsia="Times New Roman" w:hAnsiTheme="minorHAnsi" w:cs="Times New Roman"/>
          <w:sz w:val="22"/>
          <w:szCs w:val="22"/>
          <w:lang w:eastAsia="ru-RU"/>
        </w:rPr>
      </w:pPr>
      <w:r w:rsidRPr="00B8184F">
        <w:rPr>
          <w:rFonts w:asciiTheme="minorHAnsi" w:hAnsiTheme="minorHAnsi"/>
          <w:sz w:val="22"/>
          <w:szCs w:val="22"/>
          <w:lang w:eastAsia="ru-RU"/>
        </w:rPr>
        <w:tab/>
        <w:t xml:space="preserve">                                                                                                         </w:t>
      </w:r>
    </w:p>
    <w:p w:rsidR="00CF7669" w:rsidRPr="00B8184F" w:rsidRDefault="00CF7669" w:rsidP="00B8184F">
      <w:pPr>
        <w:jc w:val="center"/>
        <w:rPr>
          <w:rFonts w:asciiTheme="minorHAnsi" w:hAnsiTheme="minorHAnsi"/>
          <w:sz w:val="22"/>
          <w:szCs w:val="22"/>
          <w:lang w:eastAsia="ru-RU"/>
        </w:rPr>
      </w:pPr>
      <w:r w:rsidRPr="00B8184F">
        <w:rPr>
          <w:rFonts w:asciiTheme="minorHAnsi" w:hAnsiTheme="minorHAnsi"/>
          <w:sz w:val="22"/>
          <w:szCs w:val="22"/>
          <w:lang w:eastAsia="ru-RU"/>
        </w:rPr>
        <w:br/>
        <w:t>РОЗРАХУНКОВО - ПЛАТІЖНА ВІДОМІСТЬ (</w:t>
      </w:r>
      <w:r w:rsidR="00B8184F">
        <w:rPr>
          <w:rFonts w:asciiTheme="minorHAnsi" w:hAnsiTheme="minorHAnsi"/>
          <w:sz w:val="22"/>
          <w:szCs w:val="22"/>
          <w:lang w:eastAsia="ru-RU"/>
        </w:rPr>
        <w:t>з</w:t>
      </w:r>
      <w:r w:rsidRPr="00B8184F">
        <w:rPr>
          <w:rFonts w:asciiTheme="minorHAnsi" w:hAnsiTheme="minorHAnsi"/>
          <w:sz w:val="22"/>
          <w:szCs w:val="22"/>
          <w:lang w:eastAsia="ru-RU"/>
        </w:rPr>
        <w:t>ведена)</w:t>
      </w:r>
    </w:p>
    <w:p w:rsidR="00CF7669" w:rsidRPr="00B8184F" w:rsidRDefault="00CF7669" w:rsidP="00B8184F">
      <w:pPr>
        <w:jc w:val="center"/>
        <w:rPr>
          <w:rFonts w:asciiTheme="minorHAnsi" w:hAnsiTheme="minorHAnsi"/>
          <w:sz w:val="22"/>
          <w:szCs w:val="22"/>
          <w:lang w:eastAsia="ru-RU"/>
        </w:rPr>
      </w:pPr>
      <w:r w:rsidRPr="00B8184F">
        <w:rPr>
          <w:rFonts w:asciiTheme="minorHAnsi" w:hAnsiTheme="minorHAnsi"/>
          <w:sz w:val="22"/>
          <w:szCs w:val="22"/>
          <w:lang w:eastAsia="ru-RU"/>
        </w:rPr>
        <w:t>за _______________ 20__ р.</w:t>
      </w:r>
    </w:p>
    <w:p w:rsidR="00CF7669" w:rsidRPr="00B8184F" w:rsidRDefault="00CF7669" w:rsidP="00B8184F">
      <w:pPr>
        <w:rPr>
          <w:rFonts w:asciiTheme="minorHAnsi" w:hAnsiTheme="minorHAnsi"/>
          <w:sz w:val="22"/>
          <w:szCs w:val="22"/>
        </w:rPr>
      </w:pPr>
      <w:r w:rsidRPr="00B8184F">
        <w:rPr>
          <w:rFonts w:asciiTheme="minorHAnsi" w:hAnsiTheme="minorHAnsi"/>
          <w:sz w:val="22"/>
          <w:szCs w:val="22"/>
        </w:rPr>
        <w:tab/>
      </w:r>
    </w:p>
    <w:tbl>
      <w:tblPr>
        <w:tblStyle w:val="a6"/>
        <w:tblW w:w="10500" w:type="dxa"/>
        <w:tblLook w:val="04A0"/>
      </w:tblPr>
      <w:tblGrid>
        <w:gridCol w:w="610"/>
        <w:gridCol w:w="3025"/>
        <w:gridCol w:w="1556"/>
        <w:gridCol w:w="580"/>
        <w:gridCol w:w="3551"/>
        <w:gridCol w:w="1178"/>
      </w:tblGrid>
      <w:tr w:rsidR="00CF7669" w:rsidRPr="00B8184F" w:rsidTr="00CF7669">
        <w:tc>
          <w:tcPr>
            <w:tcW w:w="300" w:type="pct"/>
            <w:vMerge w:val="restar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 xml:space="preserve">N </w:t>
            </w: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br/>
              <w:t>п/п </w:t>
            </w:r>
          </w:p>
        </w:tc>
        <w:tc>
          <w:tcPr>
            <w:tcW w:w="2200" w:type="pct"/>
            <w:gridSpan w:val="2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proofErr w:type="spellStart"/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Нараховано</w:t>
            </w:r>
            <w:proofErr w:type="spellEnd"/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 xml:space="preserve"> за видами оплат </w:t>
            </w:r>
          </w:p>
        </w:tc>
        <w:tc>
          <w:tcPr>
            <w:tcW w:w="250" w:type="pct"/>
            <w:vMerge w:val="restar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 xml:space="preserve">N </w:t>
            </w: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br/>
              <w:t>п/п </w:t>
            </w:r>
          </w:p>
        </w:tc>
        <w:tc>
          <w:tcPr>
            <w:tcW w:w="2250" w:type="pct"/>
            <w:gridSpan w:val="2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Утримано </w:t>
            </w:r>
          </w:p>
        </w:tc>
      </w:tr>
      <w:tr w:rsidR="00CF7669" w:rsidRPr="00B8184F" w:rsidTr="00CF7669">
        <w:tc>
          <w:tcPr>
            <w:tcW w:w="0" w:type="auto"/>
            <w:vMerge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вид оплати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proofErr w:type="spellStart"/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нараховано</w:t>
            </w:r>
            <w:proofErr w:type="spellEnd"/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, грн. </w:t>
            </w:r>
          </w:p>
        </w:tc>
        <w:tc>
          <w:tcPr>
            <w:tcW w:w="0" w:type="auto"/>
            <w:vMerge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вид утримання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утримано, грн.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bCs/>
                <w:color w:val="000000"/>
                <w:lang w:eastAsia="ru-RU"/>
              </w:rPr>
              <w:t>Фонд основної заробітної плати:</w:t>
            </w: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1. 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Тарифна ставка, посадовий оклад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1. 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Видано за I-у половину місяця (аванс)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2. 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Комісійні від реалізації продукції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bCs/>
                <w:color w:val="000000"/>
                <w:lang w:eastAsia="ru-RU"/>
              </w:rPr>
              <w:t>Внески на загальнообов'язкове державне соціальне страхування:</w:t>
            </w: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3. 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Гонорар, авторська винагорода штатним працівникам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2. 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до Пенсійного фонду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4. 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Оплата праці за час перебування у відрядженні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3. 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до Фонду зайнятості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5. 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 xml:space="preserve">Оплата за </w:t>
            </w:r>
            <w:proofErr w:type="spellStart"/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профнавчання</w:t>
            </w:r>
            <w:proofErr w:type="spellEnd"/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 xml:space="preserve"> інших працівників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4. 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до Фонду соціального страхування з тимчасової втрати працездатності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6. 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Вартість продукції, виданої працівникам при натуральній формі оплати праці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5. 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Податок на доходи фізичних осіб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7. 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Інші види нарахувань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6. 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Профспілкові внески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bCs/>
                <w:color w:val="000000"/>
                <w:lang w:eastAsia="ru-RU"/>
              </w:rPr>
              <w:t>Фонд додаткової заробітної плати:</w:t>
            </w: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7. 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Аліменти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8. 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Премія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8. 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Аванс в банк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9. 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Відсоткові або комісійні винагороди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9. 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Каса (належить до видачі)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10. 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Оплата роботи в надурочний час, святкові та неробочі дні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11. 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Оплата днів відпочинку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12. 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Індексація заробітної плати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13. 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Компенсації працівникам у зв'язку з порушенням термінів виплати заробітної плати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14. 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Витрати на безкоштовний проїзд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15. 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Вартість форменого одягу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16. 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Відпустка за поточний місяць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17. 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Відпустка за наступний період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18. 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Інші нарахування за невідпрацьований час (простої, медогляд та ін.)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19. 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Суміщення професій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20. 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 xml:space="preserve">Розширення зони </w:t>
            </w: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lastRenderedPageBreak/>
              <w:t>обслуговування або збільшення обсягу робіт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lastRenderedPageBreak/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lastRenderedPageBreak/>
              <w:t>21. 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Виконання обов'язків тимчасово відсутнього працівника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22. 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Робота у важких і шкідливих та особливо важких і особливо шкідливих умовах праці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23. 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Інтенсивність праці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24. 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Робота в нічний час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25. 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Керівництво бригадою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26. 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Висока професійна майстерність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27. 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Класність водіям транспортних засобів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28. 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Високі досягнення праці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29. 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Виконання особливо важливої роботи на певний термін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30. 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Знання та використання в роботі іноземної мови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31. 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Допуск до державної таємниці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32. 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Дипломатичні ранги, персональні звання службових осіб, ранги державних службовців, кваліфікаційні класи суддів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33. 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Науковий ступінь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34. 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Нормативний час пересування у шахті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35. 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Робота на територіях радіоактивного забруднення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36. 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Інші надбавки та доплати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37. 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Інші види нарахувань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bCs/>
                <w:color w:val="000000"/>
                <w:lang w:eastAsia="ru-RU"/>
              </w:rPr>
              <w:t>Інші заохочувальні та компенсаційні виплати:</w:t>
            </w: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38. 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Винагороди та заохочення, що мають одноразовий характер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39. 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Матеріальна допомога, що має систематичний характер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40. 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Виплати соціального характеру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41. 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Інші заохочувальні та компенсаційні виплати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bCs/>
                <w:color w:val="000000"/>
                <w:lang w:eastAsia="ru-RU"/>
              </w:rPr>
              <w:t>Інші виплати, що не належать до фонду оплати праці:</w:t>
            </w: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42. 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Допомоги та інші виплати, що здійснюються за рахунок коштів фондів державного соціального страхування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43. 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 xml:space="preserve">Оплата перших 5 днів тимчасової непрацездатності </w:t>
            </w: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lastRenderedPageBreak/>
              <w:t>за рахунок коштів підприємства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lastRenderedPageBreak/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lastRenderedPageBreak/>
              <w:t>44. 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Дивіденди, відсотки, виплати за паями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45. 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Витрати на відрядження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46. 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Матеріальна допомога разового характеру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47. 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Внески підприємств на медичне та пенсійне страхування працівників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48. 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Інші види нарахувань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3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4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7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170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  <w:tc>
          <w:tcPr>
            <w:tcW w:w="550" w:type="pct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 </w:t>
            </w:r>
          </w:p>
        </w:tc>
      </w:tr>
      <w:tr w:rsidR="00CF7669" w:rsidRPr="00B8184F" w:rsidTr="00CF7669">
        <w:tc>
          <w:tcPr>
            <w:tcW w:w="1750" w:type="pct"/>
            <w:gridSpan w:val="2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  <w:r w:rsidRPr="00B8184F">
              <w:rPr>
                <w:rFonts w:asciiTheme="minorHAnsi" w:eastAsia="Times New Roman" w:hAnsiTheme="minorHAnsi" w:cs="Times New Roman"/>
                <w:bCs/>
                <w:color w:val="000000"/>
                <w:lang w:eastAsia="ru-RU"/>
              </w:rPr>
              <w:t>Разом за весь період по організації:</w:t>
            </w:r>
            <w:r w:rsidRPr="00B8184F">
              <w:rPr>
                <w:rFonts w:asciiTheme="minorHAnsi" w:eastAsia="Times New Roman" w:hAnsiTheme="minorHAnsi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CF7669" w:rsidRPr="00B8184F" w:rsidRDefault="00CF7669" w:rsidP="00B8184F">
            <w:pPr>
              <w:rPr>
                <w:rFonts w:asciiTheme="minorHAnsi" w:eastAsia="Times New Roman" w:hAnsiTheme="minorHAnsi" w:cs="Times New Roman"/>
                <w:lang w:eastAsia="ru-RU"/>
              </w:rPr>
            </w:pPr>
          </w:p>
        </w:tc>
      </w:tr>
    </w:tbl>
    <w:p w:rsidR="00CF7669" w:rsidRPr="00B8184F" w:rsidRDefault="00CF7669" w:rsidP="00B8184F">
      <w:pPr>
        <w:rPr>
          <w:rFonts w:asciiTheme="minorHAnsi" w:hAnsiTheme="minorHAnsi"/>
          <w:sz w:val="22"/>
          <w:szCs w:val="22"/>
        </w:rPr>
      </w:pPr>
    </w:p>
    <w:p w:rsidR="00CF7669" w:rsidRPr="00B8184F" w:rsidRDefault="00CF7669" w:rsidP="00B8184F">
      <w:pPr>
        <w:rPr>
          <w:rFonts w:asciiTheme="minorHAnsi" w:hAnsiTheme="minorHAnsi"/>
          <w:sz w:val="22"/>
          <w:szCs w:val="22"/>
        </w:rPr>
      </w:pPr>
    </w:p>
    <w:p w:rsidR="00CF7669" w:rsidRPr="00042BF4" w:rsidRDefault="00CF7669" w:rsidP="00B8184F">
      <w:r w:rsidRPr="00B8184F">
        <w:rPr>
          <w:rFonts w:asciiTheme="minorHAnsi" w:hAnsiTheme="minorHAnsi"/>
          <w:sz w:val="22"/>
          <w:szCs w:val="22"/>
        </w:rPr>
        <w:tab/>
      </w:r>
      <w:r w:rsidRPr="00B8184F">
        <w:rPr>
          <w:rFonts w:asciiTheme="minorHAnsi" w:hAnsiTheme="minorHAnsi"/>
          <w:sz w:val="22"/>
          <w:szCs w:val="22"/>
          <w:lang w:eastAsia="ru-RU"/>
        </w:rPr>
        <w:t>Бухгалтер                   ______________________                              ____________________</w:t>
      </w:r>
      <w:r w:rsidRPr="00B8184F">
        <w:rPr>
          <w:rFonts w:asciiTheme="minorHAnsi" w:hAnsiTheme="minorHAnsi"/>
          <w:sz w:val="22"/>
          <w:szCs w:val="22"/>
          <w:lang w:eastAsia="ru-RU"/>
        </w:rPr>
        <w:br/>
        <w:t xml:space="preserve">                                                                   (підпис)                                                               (П. І. Б.) </w:t>
      </w:r>
      <w:r w:rsidRPr="00042BF4">
        <w:rPr>
          <w:lang w:eastAsia="ru-RU"/>
        </w:rPr>
        <w:br/>
      </w:r>
    </w:p>
    <w:p w:rsidR="001214B4" w:rsidRPr="00CF7669" w:rsidRDefault="001214B4" w:rsidP="00CF7669">
      <w:pPr>
        <w:tabs>
          <w:tab w:val="left" w:pos="1012"/>
        </w:tabs>
      </w:pPr>
    </w:p>
    <w:sectPr w:rsidR="001214B4" w:rsidRPr="00CF7669" w:rsidSect="00CF7669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CF7669"/>
    <w:rsid w:val="001214B4"/>
    <w:rsid w:val="002560F0"/>
    <w:rsid w:val="00B8184F"/>
    <w:rsid w:val="00C85313"/>
    <w:rsid w:val="00CF7669"/>
    <w:rsid w:val="00D7102D"/>
    <w:rsid w:val="00DC2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69"/>
    <w:pPr>
      <w:spacing w:after="0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D710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7102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D7102D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10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10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D710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D7102D"/>
    <w:rPr>
      <w:b/>
      <w:bCs/>
    </w:rPr>
  </w:style>
  <w:style w:type="paragraph" w:styleId="a4">
    <w:name w:val="No Spacing"/>
    <w:uiPriority w:val="1"/>
    <w:qFormat/>
    <w:rsid w:val="00D71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unhideWhenUsed/>
    <w:rsid w:val="00CF7669"/>
    <w:pPr>
      <w:spacing w:before="100" w:beforeAutospacing="1" w:after="100" w:afterAutospacing="1"/>
    </w:pPr>
    <w:rPr>
      <w:rFonts w:eastAsia="Times New Roman" w:cs="Times New Roman"/>
      <w:lang w:val="ru-RU" w:eastAsia="ru-RU"/>
    </w:rPr>
  </w:style>
  <w:style w:type="table" w:styleId="a6">
    <w:name w:val="Table Grid"/>
    <w:basedOn w:val="a1"/>
    <w:uiPriority w:val="59"/>
    <w:rsid w:val="00CF7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7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705</Words>
  <Characters>4025</Characters>
  <Application>Microsoft Office Word</Application>
  <DocSecurity>0</DocSecurity>
  <Lines>33</Lines>
  <Paragraphs>9</Paragraphs>
  <ScaleCrop>false</ScaleCrop>
  <Company>Microsoft</Company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2014-02-03T14:24:00Z</dcterms:created>
  <dcterms:modified xsi:type="dcterms:W3CDTF">2014-02-03T15:01:00Z</dcterms:modified>
</cp:coreProperties>
</file>