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E1" w:rsidRDefault="004470E1" w:rsidP="004470E1">
      <w:pPr>
        <w:pStyle w:val="a3"/>
        <w:rPr>
          <w:lang w:val="uk-UA"/>
        </w:rPr>
      </w:pPr>
    </w:p>
    <w:p w:rsidR="004470E1" w:rsidRPr="005E6D07" w:rsidRDefault="004470E1" w:rsidP="004470E1">
      <w:pPr>
        <w:pStyle w:val="a3"/>
        <w:jc w:val="center"/>
        <w:rPr>
          <w:b/>
          <w:u w:val="single"/>
          <w:lang w:val="uk-UA"/>
        </w:rPr>
      </w:pPr>
      <w:r w:rsidRPr="005E6D07">
        <w:rPr>
          <w:b/>
          <w:u w:val="single"/>
          <w:lang w:val="uk-UA"/>
        </w:rPr>
        <w:t xml:space="preserve">Таблиця </w:t>
      </w:r>
      <w:r w:rsidRPr="005E6D07">
        <w:rPr>
          <w:rStyle w:val="rvts0"/>
          <w:b/>
          <w:u w:val="single"/>
          <w:lang w:val="uk-UA"/>
        </w:rPr>
        <w:t>п</w:t>
      </w:r>
      <w:proofErr w:type="spellStart"/>
      <w:r w:rsidRPr="005E6D07">
        <w:rPr>
          <w:rStyle w:val="rvts0"/>
          <w:b/>
          <w:u w:val="single"/>
        </w:rPr>
        <w:t>ерелік</w:t>
      </w:r>
      <w:proofErr w:type="spellEnd"/>
      <w:r w:rsidRPr="005E6D07">
        <w:rPr>
          <w:rStyle w:val="rvts0"/>
          <w:b/>
          <w:u w:val="single"/>
          <w:lang w:val="uk-UA"/>
        </w:rPr>
        <w:t>у та розміру</w:t>
      </w:r>
      <w:r w:rsidRPr="005E6D07">
        <w:rPr>
          <w:rStyle w:val="rvts0"/>
          <w:b/>
          <w:u w:val="single"/>
        </w:rPr>
        <w:t xml:space="preserve"> </w:t>
      </w:r>
      <w:proofErr w:type="spellStart"/>
      <w:r w:rsidRPr="005E6D07">
        <w:rPr>
          <w:rStyle w:val="rvts0"/>
          <w:b/>
          <w:u w:val="single"/>
        </w:rPr>
        <w:t>податкових</w:t>
      </w:r>
      <w:proofErr w:type="spellEnd"/>
      <w:r w:rsidRPr="005E6D07">
        <w:rPr>
          <w:rStyle w:val="rvts0"/>
          <w:b/>
          <w:u w:val="single"/>
        </w:rPr>
        <w:t xml:space="preserve"> </w:t>
      </w:r>
      <w:proofErr w:type="spellStart"/>
      <w:r w:rsidRPr="005E6D07">
        <w:rPr>
          <w:rStyle w:val="rvts0"/>
          <w:b/>
          <w:u w:val="single"/>
        </w:rPr>
        <w:t>соціальних</w:t>
      </w:r>
      <w:proofErr w:type="spellEnd"/>
      <w:r w:rsidRPr="005E6D07">
        <w:rPr>
          <w:rStyle w:val="rvts0"/>
          <w:b/>
          <w:u w:val="single"/>
        </w:rPr>
        <w:t xml:space="preserve"> </w:t>
      </w:r>
      <w:proofErr w:type="spellStart"/>
      <w:r w:rsidRPr="005E6D07">
        <w:rPr>
          <w:rStyle w:val="rvts0"/>
          <w:b/>
          <w:u w:val="single"/>
        </w:rPr>
        <w:t>пільг</w:t>
      </w:r>
      <w:proofErr w:type="spellEnd"/>
      <w:r w:rsidRPr="005E6D07">
        <w:rPr>
          <w:rStyle w:val="rvts0"/>
          <w:b/>
          <w:u w:val="single"/>
        </w:rPr>
        <w:t>.</w:t>
      </w:r>
    </w:p>
    <w:p w:rsidR="004470E1" w:rsidRPr="00FF60B5" w:rsidRDefault="004470E1" w:rsidP="004470E1">
      <w:pPr>
        <w:pStyle w:val="a3"/>
        <w:rPr>
          <w:lang w:val="uk-UA"/>
        </w:rPr>
      </w:pPr>
    </w:p>
    <w:p w:rsidR="004470E1" w:rsidRPr="00B0192D" w:rsidRDefault="004470E1" w:rsidP="004470E1">
      <w:pPr>
        <w:pStyle w:val="a3"/>
        <w:rPr>
          <w:lang w:val="uk-UA"/>
        </w:rPr>
      </w:pPr>
    </w:p>
    <w:tbl>
      <w:tblPr>
        <w:tblStyle w:val="a4"/>
        <w:tblW w:w="10314" w:type="dxa"/>
        <w:tblLayout w:type="fixed"/>
        <w:tblLook w:val="04A0"/>
      </w:tblPr>
      <w:tblGrid>
        <w:gridCol w:w="534"/>
        <w:gridCol w:w="5528"/>
        <w:gridCol w:w="1276"/>
        <w:gridCol w:w="992"/>
        <w:gridCol w:w="992"/>
        <w:gridCol w:w="992"/>
      </w:tblGrid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  <w:r w:rsidRPr="00CD63C5">
              <w:rPr>
                <w:lang w:val="uk-UA"/>
              </w:rPr>
              <w:t>N з/п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jc w:val="both"/>
              <w:rPr>
                <w:lang w:val="uk-UA"/>
              </w:rPr>
            </w:pPr>
            <w:r w:rsidRPr="00CD63C5">
              <w:rPr>
                <w:rStyle w:val="rvts0"/>
                <w:lang w:val="uk-UA"/>
              </w:rPr>
              <w:t>Платник податку, який має право на зменшення суми загального місячного оподатковуваного доходу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>на суму податкової соціальної пільги.</w:t>
            </w:r>
          </w:p>
          <w:p w:rsidR="004470E1" w:rsidRPr="00CD63C5" w:rsidRDefault="004470E1" w:rsidP="00EE6567">
            <w:pPr>
              <w:pStyle w:val="a3"/>
              <w:jc w:val="both"/>
              <w:rPr>
                <w:lang w:val="uk-UA"/>
              </w:rPr>
            </w:pPr>
            <w:r w:rsidRPr="00CD63C5">
              <w:rPr>
                <w:lang w:val="uk-UA"/>
              </w:rPr>
              <w:t>Пункти і статті  Податкового кодексу України.</w:t>
            </w: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  <w:r w:rsidRPr="00CD63C5">
              <w:rPr>
                <w:lang w:val="uk-UA"/>
              </w:rPr>
              <w:t xml:space="preserve">Розмір </w:t>
            </w:r>
            <w:proofErr w:type="spellStart"/>
            <w:r w:rsidRPr="00CD63C5">
              <w:rPr>
                <w:lang w:val="uk-UA"/>
              </w:rPr>
              <w:t>п.с</w:t>
            </w:r>
            <w:proofErr w:type="spellEnd"/>
            <w:r w:rsidRPr="00CD63C5">
              <w:rPr>
                <w:lang w:val="uk-UA"/>
              </w:rPr>
              <w:t xml:space="preserve">.  пільги у    %  до місячного </w:t>
            </w:r>
            <w:proofErr w:type="spellStart"/>
            <w:r w:rsidRPr="00CD63C5">
              <w:rPr>
                <w:lang w:val="uk-UA"/>
              </w:rPr>
              <w:t>прожитко-</w:t>
            </w:r>
            <w:proofErr w:type="spellEnd"/>
            <w:r w:rsidRPr="00CD63C5">
              <w:rPr>
                <w:lang w:val="uk-UA"/>
              </w:rPr>
              <w:t xml:space="preserve"> </w:t>
            </w:r>
            <w:proofErr w:type="spellStart"/>
            <w:r w:rsidRPr="00CD63C5">
              <w:rPr>
                <w:lang w:val="uk-UA"/>
              </w:rPr>
              <w:t>вого</w:t>
            </w:r>
            <w:proofErr w:type="spellEnd"/>
            <w:r w:rsidRPr="00CD63C5">
              <w:rPr>
                <w:lang w:val="uk-UA"/>
              </w:rPr>
              <w:t xml:space="preserve"> мінімуму на 01.01.*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  <w:r w:rsidRPr="00CD63C5">
              <w:rPr>
                <w:lang w:val="uk-UA"/>
              </w:rPr>
              <w:t>2012 р.</w:t>
            </w: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  <w:r w:rsidRPr="00CD63C5">
              <w:rPr>
                <w:lang w:val="uk-UA"/>
              </w:rPr>
              <w:t>2013 р.</w:t>
            </w: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  <w:r w:rsidRPr="00CD63C5">
              <w:rPr>
                <w:lang w:val="uk-UA"/>
              </w:rPr>
              <w:t>2014 р.</w:t>
            </w:r>
          </w:p>
          <w:p w:rsidR="004470E1" w:rsidRPr="00CD63C5" w:rsidRDefault="004470E1" w:rsidP="00EE6567">
            <w:pPr>
              <w:pStyle w:val="a3"/>
              <w:jc w:val="center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Будь-який платник податку;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(пп. 169.1.1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100%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536,50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573,50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609,0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2.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rStyle w:val="rvts0"/>
                <w:lang w:val="uk-UA"/>
              </w:rPr>
              <w:t>Платник податку, який утримує двох чи більше дітей віком до 18 років (у розрахунку на кожну таку дитину);</w:t>
            </w:r>
            <w:r w:rsidRPr="00CD63C5">
              <w:rPr>
                <w:lang w:val="uk-UA"/>
              </w:rPr>
              <w:t xml:space="preserve"> (пп. 169.1.2.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100%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536,50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573,50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609,0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3.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rStyle w:val="rvts0"/>
                <w:lang w:val="uk-UA"/>
              </w:rPr>
            </w:pPr>
            <w:r w:rsidRPr="00CD63C5">
              <w:rPr>
                <w:rStyle w:val="rvts0"/>
                <w:lang w:val="uk-UA"/>
              </w:rPr>
              <w:t>Платник податку, який є одинокою матір'ю (батьком), вдовою (вдівцем) або опікуном, піклувальником (у розрахунку на кожну дитину віком до 18 років);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"а" пп. 169.1.3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150%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804,75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860,25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913,50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4.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rStyle w:val="rvts0"/>
                <w:lang w:val="uk-UA"/>
              </w:rPr>
            </w:pPr>
            <w:r w:rsidRPr="00CD63C5">
              <w:rPr>
                <w:lang w:val="uk-UA"/>
              </w:rPr>
              <w:t xml:space="preserve">Платник податку, який </w:t>
            </w:r>
            <w:r w:rsidRPr="00CD63C5">
              <w:rPr>
                <w:rStyle w:val="rvts0"/>
                <w:lang w:val="uk-UA"/>
              </w:rPr>
              <w:t>утримує дитину-інваліда ( у розрахунку на кожну таку дитину віком до 18 років);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"б" пп. 169.1.3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150%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804,75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860,25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913,50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5.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Платник податку, який </w:t>
            </w:r>
            <w:r w:rsidRPr="00CD63C5">
              <w:rPr>
                <w:rStyle w:val="rvts0"/>
                <w:lang w:val="uk-UA"/>
              </w:rPr>
              <w:t>є особою, віднесеною законом до першої або другої категорій осіб, які постраждали внаслідок Чорнобильської катастрофи, включаючи осіб, нагороджених грамотами Президії Верховної Ради УРСР у зв'язку з їх участю в ліквідації наслідків Чорнобильської катастрофи;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 "в" пп. 169.1.3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150%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804,75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860,25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913,50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6.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rStyle w:val="rvts0"/>
                <w:lang w:val="uk-UA"/>
              </w:rPr>
            </w:pPr>
            <w:r w:rsidRPr="00CD63C5">
              <w:rPr>
                <w:lang w:val="uk-UA"/>
              </w:rPr>
              <w:t xml:space="preserve">Платник податку, який </w:t>
            </w:r>
            <w:r w:rsidRPr="00CD63C5">
              <w:rPr>
                <w:rStyle w:val="rvts0"/>
                <w:lang w:val="uk-UA"/>
              </w:rPr>
              <w:t>є учнем, студентом, аспірантом, ординатором, ад'юнктом;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 "г" пп. 169.1.3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150%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804,75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860,25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913,50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7.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Платник податку, який </w:t>
            </w:r>
            <w:r w:rsidRPr="00CD63C5">
              <w:rPr>
                <w:rStyle w:val="rvts0"/>
                <w:lang w:val="uk-UA"/>
              </w:rPr>
              <w:t xml:space="preserve">є інвалідом I або II групи, у тому числі з дитинства, крім інвалідів, пільга яким визначена підпунктом "б" підпункту 169.1.4 </w:t>
            </w:r>
            <w:r w:rsidRPr="00CD63C5">
              <w:rPr>
                <w:lang w:val="uk-UA"/>
              </w:rPr>
              <w:t xml:space="preserve">пункту 169/1 </w:t>
            </w:r>
            <w:proofErr w:type="spellStart"/>
            <w:r w:rsidRPr="00CD63C5">
              <w:rPr>
                <w:lang w:val="uk-UA"/>
              </w:rPr>
              <w:t>cтатті</w:t>
            </w:r>
            <w:proofErr w:type="spellEnd"/>
            <w:r w:rsidRPr="00CD63C5">
              <w:rPr>
                <w:lang w:val="uk-UA"/>
              </w:rPr>
              <w:t xml:space="preserve"> 169 ПКУ</w:t>
            </w:r>
            <w:r w:rsidRPr="00CD63C5">
              <w:rPr>
                <w:rStyle w:val="rvts0"/>
                <w:lang w:val="uk-UA"/>
              </w:rPr>
              <w:t>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 "г" пп. 169.1.3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150%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804,75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860,25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913,50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Платник податку, який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>є особою, якій присуджено довічну стипендію як громадянину, що зазнав переслідувань за правозахисну діяльність, включаючи журналістів;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 "д" пп. 169.1.3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150%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804,75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860,25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913,50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Платник податку, який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 xml:space="preserve">є учасником бойових дій на території інших країн у період після Другої світової </w:t>
            </w:r>
            <w:r w:rsidRPr="00CD63C5">
              <w:rPr>
                <w:rStyle w:val="rvts0"/>
                <w:lang w:val="uk-UA"/>
              </w:rPr>
              <w:lastRenderedPageBreak/>
              <w:t xml:space="preserve">війни, на якого поширюється дія Закону України "Про статус ветеранів війни, гарантії їх соціального захисту", крім осіб, визначених у підпункті "б" підпункту 169.1.4 </w:t>
            </w:r>
            <w:r w:rsidRPr="00CD63C5">
              <w:rPr>
                <w:lang w:val="uk-UA"/>
              </w:rPr>
              <w:t>пункту 169.1 статті 169ПКУ</w:t>
            </w:r>
            <w:r w:rsidRPr="00CD63C5">
              <w:rPr>
                <w:rStyle w:val="rvts0"/>
                <w:lang w:val="uk-UA"/>
              </w:rPr>
              <w:t>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 "е" пп. 169.1.3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lastRenderedPageBreak/>
              <w:t>150%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804,75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860,25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913,50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lastRenderedPageBreak/>
              <w:t>10.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Платник податку, який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>є Героєм України, Героєм Радянського Союзу, Героєм Соціалістичної Праці або повним кавалером ордена Слави чи ордена Трудової Слави, особою, нагородженою чотирма і більше медалями "За відвагу";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(пп.  "а" пп. 169.1.4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200%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1 073,00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1 147,00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1 218,00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11.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Платник податку, який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>є учасником бойових дій під час Другої світової війни або особою, яка у той час працювала в тилу, та інвалідом I і II групи, з числа учасників бойових дій на території інших країн у період після Другої світової війни, на яких поширюється дія Закону України "Про статус ветеранів війни, гарантії їх соціального захисту";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"б" пп. 169.1.4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200%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1 073,00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1 147,00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1 218,00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12.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Платник податку, який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>є колишнім в'язнем концтаборів, гетто та інших місць примусового утримання під час Другої світової війни або особою, визнаною репресованою чи реабілітованою;</w:t>
            </w:r>
            <w:r w:rsidRPr="00CD63C5">
              <w:rPr>
                <w:lang w:val="uk-UA"/>
              </w:rPr>
              <w:t xml:space="preserve"> 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(пп. "в" пп. 169.1.4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200%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1 073,00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1 147,00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1 218,00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13.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Платник податку, який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>є особою, яка була насильно вивезена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союзниками;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"г" пп. 169.1.4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200%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1 073,00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1 147,00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1 218,00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  <w:tr w:rsidR="004470E1" w:rsidRPr="00CD63C5" w:rsidTr="00EE6567">
        <w:tc>
          <w:tcPr>
            <w:tcW w:w="534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14.</w:t>
            </w:r>
          </w:p>
        </w:tc>
        <w:tc>
          <w:tcPr>
            <w:tcW w:w="5528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Платник податку, який</w:t>
            </w:r>
            <w:r w:rsidRPr="00CD63C5">
              <w:rPr>
                <w:rStyle w:val="30"/>
                <w:rFonts w:eastAsiaTheme="minorHAnsi"/>
                <w:sz w:val="22"/>
                <w:szCs w:val="22"/>
                <w:lang w:val="uk-UA"/>
              </w:rPr>
              <w:t xml:space="preserve"> </w:t>
            </w:r>
            <w:r w:rsidRPr="00CD63C5">
              <w:rPr>
                <w:rStyle w:val="rvts0"/>
                <w:lang w:val="uk-UA"/>
              </w:rPr>
              <w:t>є особою, яка перебувала на блокадній території колишнього Ленінграда (Санкт-Петербург, Російська Федерація) у період з 8 вересня 1941 року по 27 січня 1944 року.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 xml:space="preserve"> (пп. "г" пп. 169.1.4 ПКУ)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1276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200%</w:t>
            </w: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1 073,00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1 147,00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</w:tcPr>
          <w:p w:rsidR="004470E1" w:rsidRPr="00CD63C5" w:rsidRDefault="004470E1" w:rsidP="00EE6567">
            <w:pPr>
              <w:pStyle w:val="a3"/>
              <w:rPr>
                <w:lang w:val="uk-UA"/>
              </w:rPr>
            </w:pPr>
            <w:r w:rsidRPr="00CD63C5">
              <w:rPr>
                <w:lang w:val="uk-UA"/>
              </w:rPr>
              <w:t>1 218,00</w:t>
            </w:r>
          </w:p>
          <w:p w:rsidR="004470E1" w:rsidRPr="00CD63C5" w:rsidRDefault="004470E1" w:rsidP="00EE6567">
            <w:pPr>
              <w:pStyle w:val="a3"/>
              <w:rPr>
                <w:lang w:val="uk-UA"/>
              </w:rPr>
            </w:pPr>
          </w:p>
        </w:tc>
      </w:tr>
    </w:tbl>
    <w:p w:rsidR="004470E1" w:rsidRPr="00F618DF" w:rsidRDefault="004470E1" w:rsidP="004470E1">
      <w:pPr>
        <w:pStyle w:val="a3"/>
      </w:pPr>
    </w:p>
    <w:p w:rsidR="004470E1" w:rsidRPr="00751E3B" w:rsidRDefault="004470E1" w:rsidP="004470E1">
      <w:pPr>
        <w:pStyle w:val="a3"/>
        <w:rPr>
          <w:lang w:val="uk-UA"/>
        </w:rPr>
      </w:pPr>
      <w:r w:rsidRPr="00CD63C5">
        <w:rPr>
          <w:lang w:val="uk-UA"/>
        </w:rPr>
        <w:t>*Згідно а</w:t>
      </w:r>
      <w:r w:rsidR="00751E3B">
        <w:rPr>
          <w:lang w:val="uk-UA"/>
        </w:rPr>
        <w:t xml:space="preserve">бзацу 8 пункту  1 розділу XIX  </w:t>
      </w:r>
      <w:r w:rsidRPr="00CD63C5">
        <w:rPr>
          <w:lang w:val="uk-UA"/>
        </w:rPr>
        <w:t>"Прикінцеві положення"  По</w:t>
      </w:r>
      <w:r w:rsidR="00751E3B">
        <w:rPr>
          <w:lang w:val="uk-UA"/>
        </w:rPr>
        <w:t xml:space="preserve">даткового кодексу України до 31 </w:t>
      </w:r>
      <w:r w:rsidRPr="00CD63C5">
        <w:rPr>
          <w:lang w:val="uk-UA"/>
        </w:rPr>
        <w:t>грудня 2014 р</w:t>
      </w:r>
      <w:r w:rsidR="00751E3B">
        <w:rPr>
          <w:lang w:val="uk-UA"/>
        </w:rPr>
        <w:t xml:space="preserve">. </w:t>
      </w:r>
      <w:r w:rsidRPr="00CD63C5">
        <w:rPr>
          <w:lang w:val="uk-UA"/>
        </w:rPr>
        <w:t xml:space="preserve"> податкову соціальну пільгу передбачено  надавати в розмірі, що дорівнює  50</w:t>
      </w:r>
      <w:r w:rsidR="00751E3B">
        <w:rPr>
          <w:lang w:val="uk-UA"/>
        </w:rPr>
        <w:t xml:space="preserve"> відсоткам </w:t>
      </w:r>
      <w:r w:rsidRPr="00CD63C5">
        <w:rPr>
          <w:lang w:val="uk-UA"/>
        </w:rPr>
        <w:t>розміру</w:t>
      </w:r>
      <w:r w:rsidR="00751E3B">
        <w:rPr>
          <w:lang w:val="uk-UA"/>
        </w:rPr>
        <w:t xml:space="preserve"> </w:t>
      </w:r>
      <w:r w:rsidRPr="00CD63C5">
        <w:rPr>
          <w:lang w:val="uk-UA"/>
        </w:rPr>
        <w:t xml:space="preserve">прожиткового мінімуму для працездатної особи </w:t>
      </w:r>
      <w:r w:rsidRPr="00CD63C5">
        <w:rPr>
          <w:rStyle w:val="rvts0"/>
          <w:lang w:val="uk-UA"/>
        </w:rPr>
        <w:t>(у розрахунку на місяць),</w:t>
      </w:r>
      <w:r w:rsidRPr="00CD63C5">
        <w:rPr>
          <w:lang w:val="uk-UA"/>
        </w:rPr>
        <w:t xml:space="preserve"> встановленому законом на 1 січня звітного податкового року</w:t>
      </w:r>
      <w:r w:rsidRPr="00CD63C5">
        <w:rPr>
          <w:rStyle w:val="rvts0"/>
          <w:lang w:val="uk-UA"/>
        </w:rPr>
        <w:t>, - для будь-якого платника податку</w:t>
      </w:r>
      <w:r w:rsidRPr="00CD63C5">
        <w:rPr>
          <w:lang w:val="uk-UA"/>
        </w:rPr>
        <w:t>.</w:t>
      </w:r>
    </w:p>
    <w:p w:rsidR="001214B4" w:rsidRPr="004470E1" w:rsidRDefault="001214B4">
      <w:pPr>
        <w:rPr>
          <w:lang w:val="uk-UA"/>
        </w:rPr>
      </w:pPr>
    </w:p>
    <w:sectPr w:rsidR="001214B4" w:rsidRPr="004470E1" w:rsidSect="004470E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0E1"/>
    <w:rsid w:val="001214B4"/>
    <w:rsid w:val="002560F0"/>
    <w:rsid w:val="00383D6A"/>
    <w:rsid w:val="004470E1"/>
    <w:rsid w:val="0075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E1"/>
  </w:style>
  <w:style w:type="paragraph" w:styleId="3">
    <w:name w:val="heading 3"/>
    <w:basedOn w:val="a"/>
    <w:link w:val="30"/>
    <w:uiPriority w:val="9"/>
    <w:qFormat/>
    <w:rsid w:val="00256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6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70E1"/>
    <w:pPr>
      <w:spacing w:after="0" w:line="240" w:lineRule="auto"/>
    </w:pPr>
  </w:style>
  <w:style w:type="table" w:styleId="a4">
    <w:name w:val="Table Grid"/>
    <w:basedOn w:val="a1"/>
    <w:uiPriority w:val="59"/>
    <w:rsid w:val="0044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447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2014-01-15T02:26:00Z</dcterms:created>
  <dcterms:modified xsi:type="dcterms:W3CDTF">2014-01-15T02:30:00Z</dcterms:modified>
</cp:coreProperties>
</file>